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7E3E3" w14:textId="558C03B1" w:rsidR="00EE6C3C" w:rsidRDefault="00EE6C3C" w:rsidP="00EE6C3C">
      <w:pPr>
        <w:spacing w:after="0" w:line="240" w:lineRule="auto"/>
        <w:jc w:val="center"/>
        <w:outlineLvl w:val="0"/>
        <w:rPr>
          <w:rFonts w:ascii="Arial Narrow" w:eastAsia="Times New Roman" w:hAnsi="Arial Narrow" w:cs="Calibri"/>
          <w:b/>
          <w:bCs/>
          <w:caps/>
          <w:color w:val="000000" w:themeColor="text1"/>
          <w:kern w:val="36"/>
          <w:sz w:val="32"/>
          <w:szCs w:val="32"/>
          <w:lang w:eastAsia="cs-CZ"/>
        </w:rPr>
      </w:pPr>
      <w:r w:rsidRPr="00EE6C3C">
        <w:rPr>
          <w:rFonts w:ascii="Arial Narrow" w:eastAsia="Times New Roman" w:hAnsi="Arial Narrow" w:cs="Calibri"/>
          <w:b/>
          <w:bCs/>
          <w:caps/>
          <w:color w:val="000000" w:themeColor="text1"/>
          <w:kern w:val="36"/>
          <w:sz w:val="32"/>
          <w:szCs w:val="32"/>
          <w:lang w:eastAsia="cs-CZ"/>
        </w:rPr>
        <w:t xml:space="preserve">Všeobecné obchodní podmínky </w:t>
      </w:r>
    </w:p>
    <w:p w14:paraId="7B7E518E" w14:textId="6D5F3B19" w:rsidR="00EE6C3C" w:rsidRPr="00EE6C3C" w:rsidRDefault="00EE6C3C" w:rsidP="00EE6C3C">
      <w:pPr>
        <w:spacing w:after="0" w:line="240" w:lineRule="auto"/>
        <w:jc w:val="center"/>
        <w:outlineLvl w:val="0"/>
        <w:rPr>
          <w:rStyle w:val="Hypertextovodkaz"/>
          <w:rFonts w:ascii="Arial Narrow" w:hAnsi="Arial Narrow"/>
          <w:b/>
          <w:bCs/>
          <w:caps/>
          <w:color w:val="auto"/>
          <w:sz w:val="32"/>
          <w:szCs w:val="32"/>
          <w:u w:val="none"/>
        </w:rPr>
      </w:pPr>
      <w:r w:rsidRPr="00EE6C3C">
        <w:rPr>
          <w:rFonts w:ascii="Arial Narrow" w:eastAsia="Times New Roman" w:hAnsi="Arial Narrow" w:cs="Calibri"/>
          <w:b/>
          <w:bCs/>
          <w:caps/>
          <w:color w:val="000000" w:themeColor="text1"/>
          <w:kern w:val="36"/>
          <w:sz w:val="32"/>
          <w:szCs w:val="32"/>
          <w:lang w:eastAsia="cs-CZ"/>
        </w:rPr>
        <w:t>provozování elektronického obchodu prostřednictvím internetových stránek</w:t>
      </w:r>
      <w:r>
        <w:rPr>
          <w:rFonts w:ascii="Arial Narrow" w:eastAsia="Times New Roman" w:hAnsi="Arial Narrow" w:cs="Calibri"/>
          <w:b/>
          <w:bCs/>
          <w:caps/>
          <w:color w:val="000000" w:themeColor="text1"/>
          <w:kern w:val="36"/>
          <w:sz w:val="32"/>
          <w:szCs w:val="32"/>
          <w:lang w:eastAsia="cs-CZ"/>
        </w:rPr>
        <w:t xml:space="preserve"> </w:t>
      </w:r>
      <w:hyperlink r:id="rId7" w:history="1">
        <w:r w:rsidRPr="00EE6C3C">
          <w:rPr>
            <w:rStyle w:val="Hypertextovodkaz"/>
            <w:rFonts w:ascii="Arial Narrow" w:hAnsi="Arial Narrow"/>
            <w:b/>
            <w:bCs/>
            <w:caps/>
            <w:color w:val="auto"/>
            <w:sz w:val="32"/>
            <w:szCs w:val="32"/>
            <w:u w:val="none"/>
          </w:rPr>
          <w:t>eshop.holidayinn.cz</w:t>
        </w:r>
      </w:hyperlink>
    </w:p>
    <w:p w14:paraId="32716E96" w14:textId="1DBF1095" w:rsidR="00EE6C3C" w:rsidRPr="00EE6C3C" w:rsidRDefault="00EE6C3C" w:rsidP="00EE6C3C">
      <w:pPr>
        <w:spacing w:before="100" w:beforeAutospacing="1" w:after="100" w:afterAutospacing="1" w:line="240" w:lineRule="auto"/>
        <w:jc w:val="center"/>
        <w:rPr>
          <w:rFonts w:ascii="Arial Narrow" w:eastAsia="Times New Roman" w:hAnsi="Arial Narrow" w:cs="Arial"/>
          <w:b/>
          <w:bCs/>
          <w:color w:val="000000"/>
          <w:sz w:val="24"/>
          <w:szCs w:val="24"/>
          <w:lang w:eastAsia="cs-CZ"/>
        </w:rPr>
      </w:pPr>
      <w:r w:rsidRPr="00EE6C3C">
        <w:rPr>
          <w:rFonts w:ascii="Arial Narrow" w:eastAsia="Times New Roman" w:hAnsi="Arial Narrow" w:cs="Arial"/>
          <w:b/>
          <w:bCs/>
          <w:color w:val="000000"/>
          <w:sz w:val="24"/>
          <w:szCs w:val="24"/>
          <w:lang w:eastAsia="cs-CZ"/>
        </w:rPr>
        <w:t xml:space="preserve">Příloha č. 1 </w:t>
      </w:r>
    </w:p>
    <w:p w14:paraId="412A2699" w14:textId="05D78EAC" w:rsidR="00EE6C3C" w:rsidRDefault="00EE6C3C" w:rsidP="00EC257B">
      <w:pPr>
        <w:spacing w:before="100" w:beforeAutospacing="1" w:after="100" w:afterAutospacing="1" w:line="240" w:lineRule="auto"/>
        <w:rPr>
          <w:rFonts w:ascii="Arial Narrow" w:eastAsia="Times New Roman" w:hAnsi="Arial Narrow" w:cs="Arial"/>
          <w:b/>
          <w:bCs/>
          <w:color w:val="000000"/>
          <w:sz w:val="24"/>
          <w:szCs w:val="24"/>
          <w:lang w:eastAsia="cs-CZ"/>
        </w:rPr>
      </w:pPr>
    </w:p>
    <w:p w14:paraId="785A7A26" w14:textId="77777777" w:rsidR="00375C23" w:rsidRPr="00D14649" w:rsidRDefault="00375C23" w:rsidP="00375C23">
      <w:pPr>
        <w:shd w:val="clear" w:color="auto" w:fill="FFFFFF"/>
        <w:spacing w:after="200" w:line="300" w:lineRule="auto"/>
        <w:jc w:val="center"/>
        <w:rPr>
          <w:rFonts w:ascii="Arial Narrow" w:hAnsi="Arial Narrow" w:cstheme="minorHAnsi"/>
          <w:b/>
          <w:caps/>
          <w:sz w:val="24"/>
          <w:szCs w:val="24"/>
        </w:rPr>
      </w:pPr>
      <w:r w:rsidRPr="00D14649">
        <w:rPr>
          <w:rFonts w:ascii="Arial Narrow" w:hAnsi="Arial Narrow" w:cstheme="minorHAnsi"/>
          <w:b/>
          <w:caps/>
          <w:sz w:val="24"/>
          <w:szCs w:val="24"/>
        </w:rPr>
        <w:t>Formulář pro odstoupení od Smlouvy</w:t>
      </w:r>
    </w:p>
    <w:p w14:paraId="420CEFED" w14:textId="77777777" w:rsidR="00375C23" w:rsidRPr="00D14649" w:rsidRDefault="00375C23" w:rsidP="00375C23">
      <w:pPr>
        <w:spacing w:after="200" w:line="300" w:lineRule="auto"/>
        <w:jc w:val="both"/>
        <w:rPr>
          <w:rFonts w:ascii="Arial Narrow" w:hAnsi="Arial Narrow" w:cstheme="minorHAnsi"/>
          <w:sz w:val="24"/>
          <w:szCs w:val="24"/>
        </w:rPr>
      </w:pPr>
      <w:r w:rsidRPr="00D14649">
        <w:rPr>
          <w:rFonts w:ascii="Arial Narrow" w:eastAsia="Times New Roman" w:hAnsi="Arial Narrow" w:cstheme="minorHAnsi"/>
          <w:b/>
          <w:spacing w:val="2"/>
          <w:sz w:val="24"/>
          <w:szCs w:val="24"/>
        </w:rPr>
        <w:t xml:space="preserve">Adresát: </w:t>
      </w:r>
      <w:r w:rsidRPr="00D14649">
        <w:rPr>
          <w:rFonts w:ascii="Arial Narrow" w:eastAsia="Times New Roman" w:hAnsi="Arial Narrow" w:cstheme="minorHAnsi"/>
          <w:b/>
          <w:spacing w:val="2"/>
          <w:sz w:val="24"/>
          <w:szCs w:val="24"/>
        </w:rPr>
        <w:tab/>
      </w:r>
      <w:r w:rsidRPr="00D14649">
        <w:rPr>
          <w:rFonts w:ascii="Arial Narrow" w:hAnsi="Arial Narrow" w:cstheme="minorHAnsi"/>
          <w:b/>
          <w:bCs/>
          <w:sz w:val="24"/>
          <w:szCs w:val="24"/>
        </w:rPr>
        <w:t xml:space="preserve">Kongresové centrum Praha, a.s., IČO: 63080249, se sídlem 5. května 1640/65, 140 00 Praha 4, společnost zapsaná v obchodním rejstříku vedeném Městským soudem v Praze, </w:t>
      </w:r>
      <w:proofErr w:type="spellStart"/>
      <w:r w:rsidRPr="00D14649">
        <w:rPr>
          <w:rFonts w:ascii="Arial Narrow" w:hAnsi="Arial Narrow" w:cstheme="minorHAnsi"/>
          <w:b/>
          <w:bCs/>
          <w:sz w:val="24"/>
          <w:szCs w:val="24"/>
        </w:rPr>
        <w:t>sp</w:t>
      </w:r>
      <w:proofErr w:type="spellEnd"/>
      <w:r w:rsidRPr="00D14649">
        <w:rPr>
          <w:rFonts w:ascii="Arial Narrow" w:hAnsi="Arial Narrow" w:cstheme="minorHAnsi"/>
          <w:b/>
          <w:bCs/>
          <w:sz w:val="24"/>
          <w:szCs w:val="24"/>
        </w:rPr>
        <w:t>. zn. B 3275, provozovna Holiday Inn Prague, Na Pankráci 1684/15, 140 00, Praha 4 - Nusle</w:t>
      </w:r>
    </w:p>
    <w:p w14:paraId="055D3523" w14:textId="77777777" w:rsidR="00375C23" w:rsidRPr="00D14649" w:rsidRDefault="00375C23" w:rsidP="00375C23">
      <w:pPr>
        <w:spacing w:after="200" w:line="300" w:lineRule="auto"/>
        <w:jc w:val="both"/>
        <w:rPr>
          <w:rFonts w:ascii="Arial Narrow" w:eastAsia="Times New Roman" w:hAnsi="Arial Narrow" w:cstheme="minorHAnsi"/>
          <w:b/>
          <w:spacing w:val="2"/>
          <w:sz w:val="24"/>
          <w:szCs w:val="24"/>
        </w:rPr>
      </w:pPr>
      <w:r w:rsidRPr="00D14649">
        <w:rPr>
          <w:rFonts w:ascii="Arial Narrow" w:eastAsia="Times New Roman" w:hAnsi="Arial Narrow" w:cstheme="minorHAnsi"/>
          <w:b/>
          <w:spacing w:val="2"/>
          <w:sz w:val="24"/>
          <w:szCs w:val="24"/>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75C23" w:rsidRPr="004364FF" w14:paraId="0DBC3BA5" w14:textId="77777777" w:rsidTr="00D14649">
        <w:trPr>
          <w:trHeight w:val="596"/>
        </w:trPr>
        <w:tc>
          <w:tcPr>
            <w:tcW w:w="3397" w:type="dxa"/>
          </w:tcPr>
          <w:p w14:paraId="63CC319D" w14:textId="77777777" w:rsidR="00375C23" w:rsidRPr="004364FF" w:rsidRDefault="00375C23" w:rsidP="00D14649">
            <w:pPr>
              <w:spacing w:before="120" w:after="120" w:line="300" w:lineRule="auto"/>
              <w:rPr>
                <w:rFonts w:ascii="Arial Narrow" w:eastAsia="Times New Roman" w:hAnsi="Arial Narrow" w:cstheme="minorHAnsi"/>
                <w:spacing w:val="2"/>
              </w:rPr>
            </w:pPr>
            <w:r w:rsidRPr="00D14649">
              <w:rPr>
                <w:rFonts w:ascii="Arial Narrow" w:eastAsia="Times New Roman" w:hAnsi="Arial Narrow" w:cstheme="minorHAnsi"/>
                <w:spacing w:val="2"/>
              </w:rPr>
              <w:t>Datum uzavření Smlouvy:</w:t>
            </w:r>
          </w:p>
        </w:tc>
        <w:tc>
          <w:tcPr>
            <w:tcW w:w="5642" w:type="dxa"/>
          </w:tcPr>
          <w:p w14:paraId="2B985331" w14:textId="77777777" w:rsidR="00375C23" w:rsidRPr="004364FF" w:rsidRDefault="00375C23" w:rsidP="00D14649">
            <w:pPr>
              <w:spacing w:before="120" w:after="120" w:line="300" w:lineRule="auto"/>
              <w:jc w:val="both"/>
              <w:rPr>
                <w:rFonts w:ascii="Arial Narrow" w:eastAsia="Times New Roman" w:hAnsi="Arial Narrow" w:cstheme="minorHAnsi"/>
                <w:spacing w:val="2"/>
              </w:rPr>
            </w:pPr>
          </w:p>
        </w:tc>
      </w:tr>
      <w:tr w:rsidR="00375C23" w:rsidRPr="004364FF" w14:paraId="02E9D856" w14:textId="77777777" w:rsidTr="00D14649">
        <w:trPr>
          <w:trHeight w:val="596"/>
        </w:trPr>
        <w:tc>
          <w:tcPr>
            <w:tcW w:w="3397" w:type="dxa"/>
          </w:tcPr>
          <w:p w14:paraId="0948EF4E" w14:textId="77777777" w:rsidR="00375C23" w:rsidRPr="004364FF" w:rsidRDefault="00375C23" w:rsidP="00D14649">
            <w:pPr>
              <w:spacing w:before="120" w:after="120" w:line="300" w:lineRule="auto"/>
              <w:rPr>
                <w:rFonts w:ascii="Arial Narrow" w:eastAsia="Times New Roman" w:hAnsi="Arial Narrow" w:cstheme="minorHAnsi"/>
                <w:spacing w:val="2"/>
              </w:rPr>
            </w:pPr>
            <w:r>
              <w:rPr>
                <w:rFonts w:ascii="Arial Narrow" w:eastAsia="Times New Roman" w:hAnsi="Arial Narrow" w:cstheme="minorHAnsi"/>
                <w:spacing w:val="2"/>
              </w:rPr>
              <w:t>Číslo objednávky nebo faktury:</w:t>
            </w:r>
          </w:p>
        </w:tc>
        <w:tc>
          <w:tcPr>
            <w:tcW w:w="5642" w:type="dxa"/>
          </w:tcPr>
          <w:p w14:paraId="4E1125F4" w14:textId="77777777" w:rsidR="00375C23" w:rsidRPr="004364FF" w:rsidRDefault="00375C23" w:rsidP="00D14649">
            <w:pPr>
              <w:spacing w:before="120" w:after="120" w:line="300" w:lineRule="auto"/>
              <w:jc w:val="both"/>
              <w:rPr>
                <w:rFonts w:ascii="Arial Narrow" w:eastAsia="Times New Roman" w:hAnsi="Arial Narrow" w:cstheme="minorHAnsi"/>
                <w:spacing w:val="2"/>
              </w:rPr>
            </w:pPr>
          </w:p>
        </w:tc>
      </w:tr>
      <w:tr w:rsidR="00375C23" w:rsidRPr="004364FF" w14:paraId="38128B7D" w14:textId="77777777" w:rsidTr="00D14649">
        <w:trPr>
          <w:trHeight w:val="596"/>
        </w:trPr>
        <w:tc>
          <w:tcPr>
            <w:tcW w:w="3397" w:type="dxa"/>
          </w:tcPr>
          <w:p w14:paraId="601D14C9" w14:textId="77777777" w:rsidR="00375C23" w:rsidRPr="004364FF" w:rsidRDefault="00375C23" w:rsidP="00D14649">
            <w:pPr>
              <w:spacing w:before="120" w:after="120" w:line="300" w:lineRule="auto"/>
              <w:rPr>
                <w:rFonts w:ascii="Arial Narrow" w:eastAsia="Times New Roman" w:hAnsi="Arial Narrow" w:cstheme="minorHAnsi"/>
                <w:spacing w:val="2"/>
              </w:rPr>
            </w:pPr>
            <w:r w:rsidRPr="00D14649">
              <w:rPr>
                <w:rFonts w:ascii="Arial Narrow" w:eastAsia="Times New Roman" w:hAnsi="Arial Narrow" w:cstheme="minorHAnsi"/>
                <w:spacing w:val="2"/>
              </w:rPr>
              <w:t>Jméno a příjmení:</w:t>
            </w:r>
          </w:p>
        </w:tc>
        <w:tc>
          <w:tcPr>
            <w:tcW w:w="5642" w:type="dxa"/>
          </w:tcPr>
          <w:p w14:paraId="56B3500B" w14:textId="77777777" w:rsidR="00375C23" w:rsidRPr="004364FF" w:rsidRDefault="00375C23" w:rsidP="00D14649">
            <w:pPr>
              <w:spacing w:before="120" w:after="120" w:line="300" w:lineRule="auto"/>
              <w:jc w:val="both"/>
              <w:rPr>
                <w:rFonts w:ascii="Arial Narrow" w:eastAsia="Times New Roman" w:hAnsi="Arial Narrow" w:cstheme="minorHAnsi"/>
                <w:spacing w:val="2"/>
              </w:rPr>
            </w:pPr>
          </w:p>
        </w:tc>
      </w:tr>
      <w:tr w:rsidR="00375C23" w:rsidRPr="004364FF" w14:paraId="45010F05" w14:textId="77777777" w:rsidTr="00D14649">
        <w:trPr>
          <w:trHeight w:val="596"/>
        </w:trPr>
        <w:tc>
          <w:tcPr>
            <w:tcW w:w="3397" w:type="dxa"/>
          </w:tcPr>
          <w:p w14:paraId="3A7E1DEA" w14:textId="77777777" w:rsidR="00375C23" w:rsidRPr="004364FF" w:rsidRDefault="00375C23" w:rsidP="00D14649">
            <w:pPr>
              <w:spacing w:before="120" w:after="120" w:line="300" w:lineRule="auto"/>
              <w:rPr>
                <w:rFonts w:ascii="Arial Narrow" w:eastAsia="Times New Roman" w:hAnsi="Arial Narrow" w:cstheme="minorHAnsi"/>
                <w:spacing w:val="2"/>
              </w:rPr>
            </w:pPr>
            <w:r w:rsidRPr="00D14649">
              <w:rPr>
                <w:rFonts w:ascii="Arial Narrow" w:eastAsia="Times New Roman" w:hAnsi="Arial Narrow" w:cstheme="minorHAnsi"/>
                <w:spacing w:val="2"/>
              </w:rPr>
              <w:t>Adresa:</w:t>
            </w:r>
          </w:p>
        </w:tc>
        <w:tc>
          <w:tcPr>
            <w:tcW w:w="5642" w:type="dxa"/>
          </w:tcPr>
          <w:p w14:paraId="134E7C3E" w14:textId="77777777" w:rsidR="00375C23" w:rsidRPr="004364FF" w:rsidRDefault="00375C23" w:rsidP="00D14649">
            <w:pPr>
              <w:spacing w:before="120" w:after="120" w:line="300" w:lineRule="auto"/>
              <w:jc w:val="both"/>
              <w:rPr>
                <w:rFonts w:ascii="Arial Narrow" w:eastAsia="Times New Roman" w:hAnsi="Arial Narrow" w:cstheme="minorHAnsi"/>
                <w:spacing w:val="2"/>
              </w:rPr>
            </w:pPr>
          </w:p>
        </w:tc>
      </w:tr>
      <w:tr w:rsidR="00375C23" w:rsidRPr="004364FF" w14:paraId="19FB6B30" w14:textId="77777777" w:rsidTr="00D14649">
        <w:trPr>
          <w:trHeight w:val="596"/>
        </w:trPr>
        <w:tc>
          <w:tcPr>
            <w:tcW w:w="3397" w:type="dxa"/>
          </w:tcPr>
          <w:p w14:paraId="54AA0B02" w14:textId="77777777" w:rsidR="00375C23" w:rsidRPr="004364FF" w:rsidRDefault="00375C23" w:rsidP="00D14649">
            <w:pPr>
              <w:spacing w:before="120" w:after="120" w:line="300" w:lineRule="auto"/>
              <w:rPr>
                <w:rFonts w:ascii="Arial Narrow" w:eastAsia="Times New Roman" w:hAnsi="Arial Narrow" w:cstheme="minorHAnsi"/>
                <w:spacing w:val="2"/>
              </w:rPr>
            </w:pPr>
            <w:r w:rsidRPr="00D14649">
              <w:rPr>
                <w:rFonts w:ascii="Arial Narrow" w:eastAsia="Times New Roman" w:hAnsi="Arial Narrow" w:cstheme="minorHAnsi"/>
                <w:spacing w:val="2"/>
              </w:rPr>
              <w:t>E-mailová adresa:</w:t>
            </w:r>
          </w:p>
        </w:tc>
        <w:tc>
          <w:tcPr>
            <w:tcW w:w="5642" w:type="dxa"/>
          </w:tcPr>
          <w:p w14:paraId="1A751D8D" w14:textId="77777777" w:rsidR="00375C23" w:rsidRPr="004364FF" w:rsidRDefault="00375C23" w:rsidP="00D14649">
            <w:pPr>
              <w:spacing w:before="120" w:after="120" w:line="300" w:lineRule="auto"/>
              <w:jc w:val="both"/>
              <w:rPr>
                <w:rFonts w:ascii="Arial Narrow" w:eastAsia="Times New Roman" w:hAnsi="Arial Narrow" w:cstheme="minorHAnsi"/>
                <w:spacing w:val="2"/>
              </w:rPr>
            </w:pPr>
          </w:p>
        </w:tc>
      </w:tr>
      <w:tr w:rsidR="00375C23" w:rsidRPr="004364FF" w14:paraId="297B4C99" w14:textId="77777777" w:rsidTr="00D14649">
        <w:trPr>
          <w:trHeight w:val="596"/>
        </w:trPr>
        <w:tc>
          <w:tcPr>
            <w:tcW w:w="3397" w:type="dxa"/>
          </w:tcPr>
          <w:p w14:paraId="5D4BD66B" w14:textId="77777777" w:rsidR="00375C23" w:rsidRPr="004364FF" w:rsidRDefault="00375C23" w:rsidP="00D14649">
            <w:pPr>
              <w:spacing w:before="120" w:after="120" w:line="300" w:lineRule="auto"/>
              <w:rPr>
                <w:rFonts w:ascii="Arial Narrow" w:eastAsia="Times New Roman" w:hAnsi="Arial Narrow" w:cstheme="minorHAnsi"/>
                <w:spacing w:val="2"/>
              </w:rPr>
            </w:pPr>
            <w:r>
              <w:rPr>
                <w:rFonts w:ascii="Arial Narrow" w:eastAsia="Times New Roman" w:hAnsi="Arial Narrow" w:cstheme="minorHAnsi"/>
                <w:spacing w:val="2"/>
              </w:rPr>
              <w:t>Telefonní číslo:</w:t>
            </w:r>
          </w:p>
        </w:tc>
        <w:tc>
          <w:tcPr>
            <w:tcW w:w="5642" w:type="dxa"/>
          </w:tcPr>
          <w:p w14:paraId="416DB9BD" w14:textId="77777777" w:rsidR="00375C23" w:rsidRPr="004364FF" w:rsidRDefault="00375C23" w:rsidP="00D14649">
            <w:pPr>
              <w:spacing w:before="120" w:after="120" w:line="300" w:lineRule="auto"/>
              <w:jc w:val="both"/>
              <w:rPr>
                <w:rFonts w:ascii="Arial Narrow" w:eastAsia="Times New Roman" w:hAnsi="Arial Narrow" w:cstheme="minorHAnsi"/>
                <w:spacing w:val="2"/>
              </w:rPr>
            </w:pPr>
          </w:p>
        </w:tc>
      </w:tr>
      <w:tr w:rsidR="00375C23" w:rsidRPr="004364FF" w14:paraId="4E16BAAD" w14:textId="77777777" w:rsidTr="00D14649">
        <w:trPr>
          <w:trHeight w:val="596"/>
        </w:trPr>
        <w:tc>
          <w:tcPr>
            <w:tcW w:w="3397" w:type="dxa"/>
          </w:tcPr>
          <w:p w14:paraId="7A364140" w14:textId="77777777" w:rsidR="00375C23" w:rsidRPr="00D14649" w:rsidRDefault="00375C23" w:rsidP="00D14649">
            <w:pPr>
              <w:spacing w:before="120" w:after="120" w:line="300" w:lineRule="auto"/>
              <w:rPr>
                <w:rFonts w:ascii="Arial Narrow" w:eastAsia="Times New Roman" w:hAnsi="Arial Narrow" w:cstheme="minorHAnsi"/>
                <w:spacing w:val="2"/>
              </w:rPr>
            </w:pPr>
            <w:r w:rsidRPr="00D14649">
              <w:rPr>
                <w:rFonts w:ascii="Arial Narrow" w:eastAsia="Times New Roman" w:hAnsi="Arial Narrow" w:cstheme="minorHAnsi"/>
                <w:spacing w:val="2"/>
              </w:rPr>
              <w:t>Specifikace Zboží, kterého se Smlouva týká:</w:t>
            </w:r>
          </w:p>
        </w:tc>
        <w:tc>
          <w:tcPr>
            <w:tcW w:w="5642" w:type="dxa"/>
          </w:tcPr>
          <w:p w14:paraId="0E7232E2" w14:textId="77777777" w:rsidR="00375C23" w:rsidRPr="00D14649" w:rsidRDefault="00375C23" w:rsidP="00D14649">
            <w:pPr>
              <w:spacing w:before="120" w:after="120" w:line="300" w:lineRule="auto"/>
              <w:jc w:val="both"/>
              <w:rPr>
                <w:rFonts w:ascii="Arial Narrow" w:eastAsia="Times New Roman" w:hAnsi="Arial Narrow" w:cstheme="minorHAnsi"/>
                <w:spacing w:val="2"/>
              </w:rPr>
            </w:pPr>
          </w:p>
        </w:tc>
      </w:tr>
      <w:tr w:rsidR="00375C23" w:rsidRPr="004364FF" w14:paraId="0292C310" w14:textId="77777777" w:rsidTr="00D14649">
        <w:trPr>
          <w:trHeight w:val="596"/>
        </w:trPr>
        <w:tc>
          <w:tcPr>
            <w:tcW w:w="3397" w:type="dxa"/>
          </w:tcPr>
          <w:p w14:paraId="59046FFD" w14:textId="77777777" w:rsidR="00375C23" w:rsidRPr="00D14649" w:rsidRDefault="00375C23" w:rsidP="00D14649">
            <w:pPr>
              <w:spacing w:before="120" w:after="120" w:line="300" w:lineRule="auto"/>
              <w:rPr>
                <w:rFonts w:ascii="Arial Narrow" w:eastAsia="Times New Roman" w:hAnsi="Arial Narrow" w:cstheme="minorHAnsi"/>
                <w:spacing w:val="2"/>
              </w:rPr>
            </w:pPr>
            <w:r w:rsidRPr="00D14649">
              <w:rPr>
                <w:rFonts w:ascii="Arial Narrow" w:eastAsia="Times New Roman" w:hAnsi="Arial Narrow" w:cstheme="minorHAnsi"/>
                <w:spacing w:val="2"/>
              </w:rPr>
              <w:t>Způsob pro navrácení obdržených finančních prostředků, případně uvedení čísla bankovního účtu:</w:t>
            </w:r>
          </w:p>
        </w:tc>
        <w:tc>
          <w:tcPr>
            <w:tcW w:w="5642" w:type="dxa"/>
          </w:tcPr>
          <w:p w14:paraId="1A492164" w14:textId="77777777" w:rsidR="00375C23" w:rsidRPr="00D14649" w:rsidRDefault="00375C23" w:rsidP="00D14649">
            <w:pPr>
              <w:spacing w:before="120" w:after="120" w:line="300" w:lineRule="auto"/>
              <w:jc w:val="both"/>
              <w:rPr>
                <w:rFonts w:ascii="Arial Narrow" w:eastAsia="Times New Roman" w:hAnsi="Arial Narrow" w:cstheme="minorHAnsi"/>
                <w:spacing w:val="2"/>
              </w:rPr>
            </w:pPr>
          </w:p>
        </w:tc>
      </w:tr>
      <w:tr w:rsidR="00375C23" w:rsidRPr="004364FF" w14:paraId="635EAED9" w14:textId="77777777" w:rsidTr="00D14649">
        <w:trPr>
          <w:trHeight w:val="795"/>
        </w:trPr>
        <w:tc>
          <w:tcPr>
            <w:tcW w:w="3397" w:type="dxa"/>
          </w:tcPr>
          <w:p w14:paraId="5351E619" w14:textId="77777777" w:rsidR="00375C23" w:rsidRPr="00D14649" w:rsidRDefault="00375C23" w:rsidP="00D14649">
            <w:pPr>
              <w:spacing w:before="120" w:after="120" w:line="300" w:lineRule="auto"/>
              <w:rPr>
                <w:rFonts w:ascii="Arial Narrow" w:eastAsia="Times New Roman" w:hAnsi="Arial Narrow" w:cstheme="minorHAnsi"/>
                <w:spacing w:val="2"/>
              </w:rPr>
            </w:pPr>
            <w:r w:rsidRPr="00FC2760">
              <w:rPr>
                <w:rFonts w:ascii="Arial Narrow" w:hAnsi="Arial Narrow"/>
              </w:rPr>
              <w:t xml:space="preserve">Důvod vrácení (nepovinný údaj, slouží ke zkvalitnění našich služeb a jeho uvedení nemá vliv na odstoupení od </w:t>
            </w:r>
            <w:r>
              <w:rPr>
                <w:rFonts w:ascii="Arial Narrow" w:hAnsi="Arial Narrow"/>
              </w:rPr>
              <w:t>Kupní smlouvy</w:t>
            </w:r>
            <w:r w:rsidRPr="00FC2760">
              <w:rPr>
                <w:rFonts w:ascii="Arial Narrow" w:hAnsi="Arial Narrow"/>
              </w:rPr>
              <w:t>):</w:t>
            </w:r>
          </w:p>
        </w:tc>
        <w:tc>
          <w:tcPr>
            <w:tcW w:w="5642" w:type="dxa"/>
          </w:tcPr>
          <w:p w14:paraId="07F52A26" w14:textId="77777777" w:rsidR="00375C23" w:rsidRPr="00D14649" w:rsidRDefault="00375C23" w:rsidP="00D14649">
            <w:pPr>
              <w:spacing w:before="120" w:after="120" w:line="300" w:lineRule="auto"/>
              <w:jc w:val="both"/>
              <w:rPr>
                <w:rFonts w:ascii="Arial Narrow" w:eastAsia="Times New Roman" w:hAnsi="Arial Narrow" w:cstheme="minorHAnsi"/>
                <w:spacing w:val="2"/>
              </w:rPr>
            </w:pPr>
          </w:p>
        </w:tc>
      </w:tr>
    </w:tbl>
    <w:p w14:paraId="426699C4" w14:textId="77777777" w:rsidR="00375C23" w:rsidRPr="00D14649" w:rsidRDefault="00375C23" w:rsidP="00375C23">
      <w:pPr>
        <w:spacing w:after="200" w:line="300" w:lineRule="auto"/>
        <w:jc w:val="center"/>
        <w:rPr>
          <w:rFonts w:ascii="Arial Narrow" w:eastAsia="Calibri" w:hAnsi="Arial Narrow" w:cs="Calibri"/>
          <w:sz w:val="24"/>
          <w:szCs w:val="24"/>
        </w:rPr>
      </w:pPr>
    </w:p>
    <w:p w14:paraId="7525D35C" w14:textId="77777777" w:rsidR="00375C23" w:rsidRPr="00D14649" w:rsidRDefault="00375C23" w:rsidP="00375C23">
      <w:pPr>
        <w:spacing w:after="200" w:line="300" w:lineRule="auto"/>
        <w:jc w:val="both"/>
        <w:rPr>
          <w:rFonts w:ascii="Arial Narrow" w:eastAsia="Calibri" w:hAnsi="Arial Narrow" w:cs="Calibri"/>
          <w:sz w:val="24"/>
          <w:szCs w:val="24"/>
        </w:rPr>
      </w:pPr>
      <w:r w:rsidRPr="00D14649">
        <w:rPr>
          <w:rFonts w:ascii="Arial Narrow" w:eastAsia="Calibri" w:hAnsi="Arial Narrow" w:cs="Calibri"/>
          <w:sz w:val="24"/>
          <w:szCs w:val="24"/>
        </w:rPr>
        <w:lastRenderedPageBreak/>
        <w:t xml:space="preserve">Je-li kupující spotřebitelem má právo v případě, že objednal zboží prostřednictvím e-shopu společnosti </w:t>
      </w:r>
      <w:bookmarkStart w:id="0" w:name="_Hlk123290300"/>
      <w:r w:rsidRPr="00D14649">
        <w:rPr>
          <w:rFonts w:ascii="Arial Narrow" w:hAnsi="Arial Narrow"/>
          <w:b/>
          <w:bCs/>
          <w:sz w:val="24"/>
          <w:szCs w:val="24"/>
        </w:rPr>
        <w:t xml:space="preserve">Kongresové centrum Praha, a.s., IČO: 63080249, se sídlem 5. května 1640/65, 140 00 Praha 4, společnost zapsaná v obchodním rejstříku vedeném Městským soudem v Praze, </w:t>
      </w:r>
      <w:proofErr w:type="spellStart"/>
      <w:r w:rsidRPr="00D14649">
        <w:rPr>
          <w:rFonts w:ascii="Arial Narrow" w:hAnsi="Arial Narrow"/>
          <w:b/>
          <w:bCs/>
          <w:sz w:val="24"/>
          <w:szCs w:val="24"/>
        </w:rPr>
        <w:t>sp</w:t>
      </w:r>
      <w:proofErr w:type="spellEnd"/>
      <w:r w:rsidRPr="00D14649">
        <w:rPr>
          <w:rFonts w:ascii="Arial Narrow" w:hAnsi="Arial Narrow"/>
          <w:b/>
          <w:bCs/>
          <w:sz w:val="24"/>
          <w:szCs w:val="24"/>
        </w:rPr>
        <w:t>. zn. B 3275, provozovna Holiday Inn Prague, Na Pankráci 1684/15, 140 00, Praha 4 - Nusle</w:t>
      </w:r>
      <w:r w:rsidRPr="00D14649">
        <w:rPr>
          <w:rFonts w:ascii="Arial Narrow" w:eastAsia="Calibri" w:hAnsi="Arial Narrow" w:cs="Calibri"/>
          <w:sz w:val="24"/>
          <w:szCs w:val="24"/>
        </w:rPr>
        <w:t xml:space="preserve"> </w:t>
      </w:r>
      <w:bookmarkEnd w:id="0"/>
      <w:r w:rsidRPr="00D14649">
        <w:rPr>
          <w:rFonts w:ascii="Arial Narrow" w:eastAsia="Calibri" w:hAnsi="Arial Narrow" w:cs="Calibri"/>
          <w:sz w:val="24"/>
          <w:szCs w:val="24"/>
        </w:rPr>
        <w:t>(„</w:t>
      </w:r>
      <w:r w:rsidRPr="00D14649">
        <w:rPr>
          <w:rFonts w:ascii="Arial Narrow" w:eastAsia="Calibri" w:hAnsi="Arial Narrow" w:cs="Calibri"/>
          <w:b/>
          <w:bCs/>
          <w:sz w:val="24"/>
          <w:szCs w:val="24"/>
        </w:rPr>
        <w:t>Společnost</w:t>
      </w:r>
      <w:r w:rsidRPr="00D14649">
        <w:rPr>
          <w:rFonts w:ascii="Arial Narrow" w:eastAsia="Calibri" w:hAnsi="Arial Narrow" w:cs="Calibri"/>
          <w:sz w:val="24"/>
          <w:szCs w:val="24"/>
        </w:rPr>
        <w:t xml:space="preserve">“) nebo jiného prostředku komunikace na dálku, mimo případy uvedené v § 1837 zák. č. 89/2012 Sb., občanský zákoník, ve znění pozdějších předpisů odstoupit od již uzavřené kupní smlouvy do 14 dnů </w:t>
      </w:r>
      <w:r w:rsidRPr="00D14649">
        <w:rPr>
          <w:rFonts w:ascii="Arial Narrow" w:hAnsi="Arial Narrow"/>
          <w:sz w:val="24"/>
          <w:szCs w:val="24"/>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14:paraId="472A647C" w14:textId="77777777" w:rsidR="00375C23" w:rsidRPr="00D14649" w:rsidRDefault="00375C23" w:rsidP="00375C23">
      <w:pPr>
        <w:spacing w:after="200" w:line="300" w:lineRule="auto"/>
        <w:jc w:val="both"/>
        <w:rPr>
          <w:rFonts w:ascii="Arial Narrow" w:hAnsi="Arial Narrow"/>
          <w:sz w:val="24"/>
          <w:szCs w:val="24"/>
        </w:rPr>
      </w:pPr>
      <w:r w:rsidRPr="00D14649">
        <w:rPr>
          <w:rFonts w:ascii="Arial Narrow" w:eastAsia="Calibri" w:hAnsi="Arial Narrow" w:cs="Calibri"/>
          <w:sz w:val="24"/>
          <w:szCs w:val="24"/>
        </w:rPr>
        <w:t xml:space="preserve">Toto odstoupení oznámí kupující Společnosti písemně na adresu provozovny Společnosti nebo elektronicky na e-mail uvedený na vzorovém formuláři. </w:t>
      </w:r>
    </w:p>
    <w:p w14:paraId="405DD0D3" w14:textId="77777777" w:rsidR="00375C23" w:rsidRPr="00D14649" w:rsidRDefault="00375C23" w:rsidP="00375C23">
      <w:pPr>
        <w:spacing w:after="200" w:line="300" w:lineRule="auto"/>
        <w:jc w:val="both"/>
        <w:rPr>
          <w:rFonts w:ascii="Arial Narrow" w:hAnsi="Arial Narrow"/>
          <w:sz w:val="24"/>
          <w:szCs w:val="24"/>
        </w:rPr>
      </w:pPr>
      <w:r w:rsidRPr="00D14649">
        <w:rPr>
          <w:rFonts w:ascii="Arial Narrow" w:eastAsia="Calibri" w:hAnsi="Arial Narrow" w:cs="Calibri"/>
          <w:sz w:val="24"/>
          <w:szCs w:val="24"/>
        </w:rPr>
        <w:t xml:space="preserve">Odstoupí-li kupující, který je spotřebitelem, od kupní smlouvy, zašle nebo předá Společnosti bez zbytečného odkladu, nejpozději do 14 dnů od odstoupení od kupní smlouvy, zboží, které od ní obdržel. </w:t>
      </w:r>
    </w:p>
    <w:p w14:paraId="6A20F814" w14:textId="77777777" w:rsidR="00375C23" w:rsidRPr="00D14649" w:rsidRDefault="00375C23" w:rsidP="00375C23">
      <w:pPr>
        <w:spacing w:after="200" w:line="300" w:lineRule="auto"/>
        <w:jc w:val="both"/>
        <w:rPr>
          <w:rFonts w:ascii="Arial Narrow" w:eastAsia="Calibri" w:hAnsi="Arial Narrow" w:cs="Calibri"/>
          <w:sz w:val="24"/>
          <w:szCs w:val="24"/>
        </w:rPr>
      </w:pPr>
      <w:r w:rsidRPr="00D14649">
        <w:rPr>
          <w:rFonts w:ascii="Arial Narrow" w:eastAsia="Calibri" w:hAnsi="Arial Narrow" w:cs="Calibri"/>
          <w:sz w:val="24"/>
          <w:szCs w:val="24"/>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14:paraId="0DDA17C5" w14:textId="77777777" w:rsidR="00375C23" w:rsidRPr="00D14649" w:rsidRDefault="00375C23" w:rsidP="00375C23">
      <w:pPr>
        <w:spacing w:after="200" w:line="300" w:lineRule="auto"/>
        <w:jc w:val="both"/>
        <w:rPr>
          <w:rFonts w:ascii="Arial Narrow" w:eastAsia="Calibri" w:hAnsi="Arial Narrow" w:cs="Calibri"/>
          <w:sz w:val="24"/>
          <w:szCs w:val="24"/>
        </w:rPr>
      </w:pPr>
      <w:r w:rsidRPr="00D14649">
        <w:rPr>
          <w:rFonts w:ascii="Arial Narrow" w:eastAsia="Calibri" w:hAnsi="Arial Narrow" w:cs="Calibri"/>
          <w:sz w:val="24"/>
          <w:szCs w:val="24"/>
        </w:rPr>
        <w:t>V souladu s ustanovením § 1837 občanského zákoníku od Kupní smlouvy, týkající se Zboží podléhajícího rychlé zkáze nebo u Zboží, které bylo po dodání nenávratně smíseno s jiným Zbožím, Zboží, které bylo upraveno podle přání spotřebitele nebo pro jeho osobu, odstoupit nelze. Kupující dále nemůže odstoupit od Kupní smlouvy, týká-li se Zboží, které bylo dodáno v uzavřeném obalu, které Kupující z obalu vyňal, a z hygienických nebo obdobných důvodů je vracení vyloučeno.</w:t>
      </w:r>
    </w:p>
    <w:p w14:paraId="02CEA7C1" w14:textId="77777777" w:rsidR="00375C23" w:rsidRPr="00D14649" w:rsidRDefault="00375C23" w:rsidP="00375C23">
      <w:pPr>
        <w:spacing w:after="200" w:line="300" w:lineRule="auto"/>
        <w:jc w:val="both"/>
        <w:rPr>
          <w:rFonts w:ascii="Arial Narrow" w:eastAsia="Times New Roman" w:hAnsi="Arial Narrow" w:cstheme="minorHAnsi"/>
          <w:spacing w:val="2"/>
          <w:sz w:val="24"/>
          <w:szCs w:val="24"/>
        </w:rPr>
      </w:pPr>
    </w:p>
    <w:p w14:paraId="4D0639A8" w14:textId="77777777" w:rsidR="00375C23" w:rsidRPr="00D14649" w:rsidRDefault="00375C23" w:rsidP="00375C23">
      <w:pPr>
        <w:spacing w:after="200" w:line="300" w:lineRule="auto"/>
        <w:jc w:val="both"/>
        <w:rPr>
          <w:rFonts w:ascii="Arial Narrow" w:eastAsia="Times New Roman" w:hAnsi="Arial Narrow" w:cstheme="minorHAnsi"/>
          <w:spacing w:val="2"/>
          <w:sz w:val="24"/>
          <w:szCs w:val="24"/>
        </w:rPr>
      </w:pPr>
      <w:r w:rsidRPr="00D14649">
        <w:rPr>
          <w:rFonts w:ascii="Arial Narrow" w:eastAsia="Times New Roman" w:hAnsi="Arial Narrow" w:cstheme="minorHAnsi"/>
          <w:spacing w:val="2"/>
          <w:sz w:val="24"/>
          <w:szCs w:val="24"/>
        </w:rPr>
        <w:t>Datum:</w:t>
      </w:r>
    </w:p>
    <w:p w14:paraId="02DEB1C3" w14:textId="24E1C571" w:rsidR="00375C23" w:rsidRDefault="00375C23" w:rsidP="00375C23">
      <w:pPr>
        <w:spacing w:after="200" w:line="300" w:lineRule="auto"/>
        <w:jc w:val="both"/>
        <w:rPr>
          <w:rFonts w:ascii="Arial Narrow" w:eastAsia="Times New Roman" w:hAnsi="Arial Narrow"/>
          <w:spacing w:val="2"/>
          <w:sz w:val="24"/>
          <w:szCs w:val="24"/>
        </w:rPr>
      </w:pPr>
      <w:r w:rsidRPr="00D14649">
        <w:rPr>
          <w:rFonts w:ascii="Arial Narrow" w:eastAsia="Times New Roman" w:hAnsi="Arial Narrow"/>
          <w:spacing w:val="2"/>
          <w:sz w:val="24"/>
          <w:szCs w:val="24"/>
        </w:rPr>
        <w:t>Podpis:</w:t>
      </w:r>
    </w:p>
    <w:p w14:paraId="276E0F79" w14:textId="77777777" w:rsidR="00F71CA9" w:rsidRPr="00755389" w:rsidRDefault="00F71CA9" w:rsidP="00100CD1">
      <w:pPr>
        <w:spacing w:after="200" w:line="300" w:lineRule="auto"/>
        <w:jc w:val="both"/>
        <w:rPr>
          <w:rFonts w:ascii="Arial Narrow" w:hAnsi="Arial Narrow" w:cs="Calibri"/>
          <w:color w:val="000000" w:themeColor="text1"/>
          <w:sz w:val="24"/>
          <w:szCs w:val="24"/>
        </w:rPr>
      </w:pPr>
    </w:p>
    <w:sectPr w:rsidR="00F71CA9" w:rsidRPr="0075538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23375" w14:textId="77777777" w:rsidR="007D556F" w:rsidRDefault="007D556F" w:rsidP="00D601F7">
      <w:pPr>
        <w:spacing w:after="0" w:line="240" w:lineRule="auto"/>
      </w:pPr>
      <w:r>
        <w:separator/>
      </w:r>
    </w:p>
  </w:endnote>
  <w:endnote w:type="continuationSeparator" w:id="0">
    <w:p w14:paraId="71159922" w14:textId="77777777" w:rsidR="007D556F" w:rsidRDefault="007D556F" w:rsidP="00D60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3703" w14:textId="1AB86280" w:rsidR="00EE6C3C" w:rsidRDefault="00EE6C3C" w:rsidP="00EE6C3C">
    <w:pPr>
      <w:pStyle w:val="Zpat"/>
    </w:pPr>
    <w:r w:rsidRPr="0087573B">
      <w:rPr>
        <w:rFonts w:ascii="Arial Narrow" w:hAnsi="Arial Narrow" w:cs="Arial Narrow"/>
        <w:sz w:val="16"/>
        <w:szCs w:val="16"/>
      </w:rPr>
      <w:t>Verze:</w:t>
    </w:r>
    <w:r>
      <w:rPr>
        <w:rFonts w:ascii="Arial Narrow" w:hAnsi="Arial Narrow" w:cs="Arial Narrow"/>
        <w:sz w:val="16"/>
        <w:szCs w:val="16"/>
      </w:rPr>
      <w:t xml:space="preserve"> </w:t>
    </w:r>
    <w:r w:rsidR="0015594F">
      <w:rPr>
        <w:rFonts w:ascii="Arial Narrow" w:hAnsi="Arial Narrow" w:cs="Arial Narrow"/>
        <w:sz w:val="16"/>
        <w:szCs w:val="16"/>
      </w:rPr>
      <w:t>2</w:t>
    </w:r>
    <w:r>
      <w:rPr>
        <w:rFonts w:ascii="Arial Narrow" w:hAnsi="Arial Narrow" w:cs="Arial Narrow"/>
        <w:sz w:val="16"/>
        <w:szCs w:val="16"/>
      </w:rPr>
      <w:t>-0</w:t>
    </w:r>
    <w:r w:rsidR="0015594F">
      <w:rPr>
        <w:rFonts w:ascii="Arial Narrow" w:hAnsi="Arial Narrow" w:cs="Arial Narrow"/>
        <w:sz w:val="16"/>
        <w:szCs w:val="16"/>
      </w:rPr>
      <w:t>1</w:t>
    </w:r>
    <w:r>
      <w:rPr>
        <w:rFonts w:ascii="Arial Narrow" w:hAnsi="Arial Narrow" w:cs="Arial Narrow"/>
        <w:sz w:val="16"/>
        <w:szCs w:val="16"/>
      </w:rPr>
      <w:t>.202</w:t>
    </w:r>
    <w:r w:rsidR="0015594F">
      <w:rPr>
        <w:rFonts w:ascii="Arial Narrow" w:hAnsi="Arial Narrow" w:cs="Arial Narrow"/>
        <w:sz w:val="16"/>
        <w:szCs w:val="16"/>
      </w:rPr>
      <w:t>3</w:t>
    </w:r>
    <w:r w:rsidRPr="0087573B">
      <w:rPr>
        <w:rFonts w:ascii="Arial Narrow" w:hAnsi="Arial Narrow" w:cs="Arial Narrow"/>
        <w:sz w:val="16"/>
        <w:szCs w:val="16"/>
      </w:rPr>
      <w:tab/>
    </w:r>
    <w:r w:rsidRPr="0087573B">
      <w:rPr>
        <w:rFonts w:ascii="Arial Narrow" w:hAnsi="Arial Narrow" w:cs="Arial Narrow"/>
        <w:sz w:val="16"/>
        <w:szCs w:val="16"/>
      </w:rPr>
      <w:tab/>
      <w:t xml:space="preserve">Strana </w:t>
    </w:r>
    <w:r w:rsidRPr="0087573B">
      <w:rPr>
        <w:rStyle w:val="slostrnky"/>
        <w:sz w:val="16"/>
        <w:szCs w:val="16"/>
      </w:rPr>
      <w:fldChar w:fldCharType="begin"/>
    </w:r>
    <w:r w:rsidRPr="0087573B">
      <w:rPr>
        <w:rStyle w:val="slostrnky"/>
        <w:sz w:val="16"/>
        <w:szCs w:val="16"/>
      </w:rPr>
      <w:instrText xml:space="preserve"> PAGE </w:instrText>
    </w:r>
    <w:r w:rsidRPr="0087573B">
      <w:rPr>
        <w:rStyle w:val="slostrnky"/>
        <w:sz w:val="16"/>
        <w:szCs w:val="16"/>
      </w:rPr>
      <w:fldChar w:fldCharType="separate"/>
    </w:r>
    <w:r>
      <w:rPr>
        <w:rStyle w:val="slostrnky"/>
        <w:sz w:val="16"/>
        <w:szCs w:val="16"/>
      </w:rPr>
      <w:t>1</w:t>
    </w:r>
    <w:r w:rsidRPr="0087573B">
      <w:rPr>
        <w:rStyle w:val="slostrnky"/>
        <w:sz w:val="16"/>
        <w:szCs w:val="16"/>
      </w:rPr>
      <w:fldChar w:fldCharType="end"/>
    </w:r>
    <w:r w:rsidRPr="0087573B">
      <w:rPr>
        <w:rStyle w:val="slostrnky"/>
        <w:sz w:val="16"/>
        <w:szCs w:val="16"/>
      </w:rPr>
      <w:t>/</w:t>
    </w:r>
    <w:r>
      <w:rPr>
        <w:rStyle w:val="slostrnky"/>
        <w:sz w:val="16"/>
        <w:szCs w:val="16"/>
      </w:rPr>
      <w:t>10</w:t>
    </w:r>
  </w:p>
  <w:p w14:paraId="482A755F" w14:textId="3F8BD5D4" w:rsidR="00EE6C3C" w:rsidRDefault="000662AC" w:rsidP="000662AC">
    <w:pPr>
      <w:pStyle w:val="Zpat"/>
      <w:tabs>
        <w:tab w:val="clear" w:pos="4536"/>
        <w:tab w:val="clear" w:pos="9072"/>
        <w:tab w:val="left" w:pos="31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570CB" w14:textId="77777777" w:rsidR="007D556F" w:rsidRDefault="007D556F" w:rsidP="00D601F7">
      <w:pPr>
        <w:spacing w:after="0" w:line="240" w:lineRule="auto"/>
      </w:pPr>
      <w:r>
        <w:separator/>
      </w:r>
    </w:p>
  </w:footnote>
  <w:footnote w:type="continuationSeparator" w:id="0">
    <w:p w14:paraId="3291B9F8" w14:textId="77777777" w:rsidR="007D556F" w:rsidRDefault="007D556F" w:rsidP="00D60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0263F" w14:textId="77777777" w:rsidR="00D601F7" w:rsidRDefault="00D601F7" w:rsidP="00D601F7">
    <w:pPr>
      <w:pStyle w:val="Zhlav"/>
      <w:pBdr>
        <w:bottom w:val="single" w:sz="4" w:space="1" w:color="auto"/>
      </w:pBdr>
      <w:rPr>
        <w:rFonts w:ascii="Arial" w:hAnsi="Arial" w:cs="Arial"/>
        <w:b/>
        <w:bCs/>
      </w:rPr>
    </w:pPr>
    <w:r>
      <w:rPr>
        <w:noProof/>
      </w:rPr>
      <w:drawing>
        <wp:inline distT="0" distB="0" distL="0" distR="0" wp14:anchorId="6CFF0C9A" wp14:editId="7634EB93">
          <wp:extent cx="1712595" cy="484505"/>
          <wp:effectExtent l="0" t="0" r="190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595" cy="484505"/>
                  </a:xfrm>
                  <a:prstGeom prst="rect">
                    <a:avLst/>
                  </a:prstGeom>
                  <a:noFill/>
                  <a:ln>
                    <a:noFill/>
                  </a:ln>
                </pic:spPr>
              </pic:pic>
            </a:graphicData>
          </a:graphic>
        </wp:inline>
      </w:drawing>
    </w:r>
    <w:r w:rsidRPr="0087573B">
      <w:rPr>
        <w:rFonts w:ascii="Arial" w:hAnsi="Arial" w:cs="Arial"/>
        <w:b/>
        <w:bCs/>
      </w:rPr>
      <w:tab/>
    </w:r>
  </w:p>
  <w:p w14:paraId="0F935062" w14:textId="2D96BA25" w:rsidR="00D601F7" w:rsidRPr="003474BF" w:rsidRDefault="00D601F7" w:rsidP="00D601F7">
    <w:pPr>
      <w:pStyle w:val="Zhlav"/>
      <w:pBdr>
        <w:bottom w:val="single" w:sz="4" w:space="1" w:color="auto"/>
      </w:pBdr>
      <w:rPr>
        <w:rFonts w:ascii="Arial" w:hAnsi="Arial" w:cs="Arial"/>
        <w:sz w:val="18"/>
        <w:szCs w:val="18"/>
      </w:rPr>
    </w:pPr>
    <w:r>
      <w:rPr>
        <w:rFonts w:ascii="Arial" w:hAnsi="Arial" w:cs="Arial"/>
        <w:b/>
        <w:bCs/>
        <w:sz w:val="18"/>
        <w:szCs w:val="18"/>
      </w:rPr>
      <w:t>VOP</w:t>
    </w:r>
    <w:r w:rsidR="00EE6C3C">
      <w:rPr>
        <w:rFonts w:ascii="Arial" w:hAnsi="Arial" w:cs="Arial"/>
        <w:b/>
        <w:bCs/>
        <w:sz w:val="18"/>
        <w:szCs w:val="18"/>
      </w:rPr>
      <w:t xml:space="preserve"> ESHOP.HOLIDAYINN.CZ</w:t>
    </w:r>
    <w:r w:rsidRPr="003474BF">
      <w:rPr>
        <w:rFonts w:ascii="Arial" w:hAnsi="Arial" w:cs="Arial"/>
        <w:b/>
        <w:bCs/>
        <w:sz w:val="18"/>
        <w:szCs w:val="18"/>
      </w:rPr>
      <w:tab/>
    </w:r>
    <w:r w:rsidR="00EE6C3C">
      <w:rPr>
        <w:rFonts w:ascii="Arial" w:hAnsi="Arial" w:cs="Arial"/>
        <w:b/>
        <w:bCs/>
        <w:sz w:val="18"/>
        <w:szCs w:val="18"/>
      </w:rPr>
      <w:tab/>
    </w:r>
  </w:p>
  <w:p w14:paraId="3F286B64" w14:textId="65446C6A" w:rsidR="00D601F7" w:rsidRDefault="00D601F7">
    <w:pPr>
      <w:pStyle w:val="Zhlav"/>
    </w:pPr>
  </w:p>
  <w:p w14:paraId="61FEEF66" w14:textId="77777777" w:rsidR="00D601F7" w:rsidRDefault="00D601F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57D3F"/>
    <w:multiLevelType w:val="multilevel"/>
    <w:tmpl w:val="4494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07625"/>
    <w:multiLevelType w:val="multilevel"/>
    <w:tmpl w:val="5A5A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AF2264"/>
    <w:multiLevelType w:val="multilevel"/>
    <w:tmpl w:val="2ABE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C6C89"/>
    <w:multiLevelType w:val="multilevel"/>
    <w:tmpl w:val="2A6E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BD1A5E"/>
    <w:multiLevelType w:val="multilevel"/>
    <w:tmpl w:val="604C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F56B4E"/>
    <w:multiLevelType w:val="multilevel"/>
    <w:tmpl w:val="BA32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3B17AA"/>
    <w:multiLevelType w:val="multilevel"/>
    <w:tmpl w:val="3668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B51943"/>
    <w:multiLevelType w:val="multilevel"/>
    <w:tmpl w:val="BEE2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F973D5"/>
    <w:multiLevelType w:val="multilevel"/>
    <w:tmpl w:val="E440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99078D"/>
    <w:multiLevelType w:val="multilevel"/>
    <w:tmpl w:val="AC4A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A33BF8"/>
    <w:multiLevelType w:val="multilevel"/>
    <w:tmpl w:val="8DE2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B96FAF"/>
    <w:multiLevelType w:val="multilevel"/>
    <w:tmpl w:val="C848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9E5F27"/>
    <w:multiLevelType w:val="multilevel"/>
    <w:tmpl w:val="3DBA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4278DD"/>
    <w:multiLevelType w:val="multilevel"/>
    <w:tmpl w:val="EE249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C63250"/>
    <w:multiLevelType w:val="hybridMultilevel"/>
    <w:tmpl w:val="B6D8FD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023359319">
    <w:abstractNumId w:val="13"/>
    <w:lvlOverride w:ilvl="0">
      <w:lvl w:ilvl="0">
        <w:numFmt w:val="bullet"/>
        <w:lvlText w:val=""/>
        <w:lvlJc w:val="left"/>
        <w:pPr>
          <w:tabs>
            <w:tab w:val="num" w:pos="720"/>
          </w:tabs>
          <w:ind w:left="720" w:hanging="360"/>
        </w:pPr>
        <w:rPr>
          <w:rFonts w:ascii="Symbol" w:hAnsi="Symbol" w:hint="default"/>
          <w:sz w:val="20"/>
        </w:rPr>
      </w:lvl>
    </w:lvlOverride>
  </w:num>
  <w:num w:numId="2" w16cid:durableId="1090275716">
    <w:abstractNumId w:val="5"/>
  </w:num>
  <w:num w:numId="3" w16cid:durableId="1691301053">
    <w:abstractNumId w:val="0"/>
  </w:num>
  <w:num w:numId="4" w16cid:durableId="545796731">
    <w:abstractNumId w:val="8"/>
  </w:num>
  <w:num w:numId="5" w16cid:durableId="1967933074">
    <w:abstractNumId w:val="9"/>
  </w:num>
  <w:num w:numId="6" w16cid:durableId="388724948">
    <w:abstractNumId w:val="10"/>
  </w:num>
  <w:num w:numId="7" w16cid:durableId="1701975414">
    <w:abstractNumId w:val="6"/>
  </w:num>
  <w:num w:numId="8" w16cid:durableId="1274172334">
    <w:abstractNumId w:val="3"/>
  </w:num>
  <w:num w:numId="9" w16cid:durableId="173766676">
    <w:abstractNumId w:val="1"/>
  </w:num>
  <w:num w:numId="10" w16cid:durableId="1974558318">
    <w:abstractNumId w:val="2"/>
  </w:num>
  <w:num w:numId="11" w16cid:durableId="1464619078">
    <w:abstractNumId w:val="4"/>
  </w:num>
  <w:num w:numId="12" w16cid:durableId="226307265">
    <w:abstractNumId w:val="11"/>
  </w:num>
  <w:num w:numId="13" w16cid:durableId="2017884579">
    <w:abstractNumId w:val="7"/>
  </w:num>
  <w:num w:numId="14" w16cid:durableId="1391415052">
    <w:abstractNumId w:val="14"/>
  </w:num>
  <w:num w:numId="15" w16cid:durableId="7716332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9B9"/>
    <w:rsid w:val="000272D4"/>
    <w:rsid w:val="000662AC"/>
    <w:rsid w:val="000D28D6"/>
    <w:rsid w:val="000F50FC"/>
    <w:rsid w:val="00100CD1"/>
    <w:rsid w:val="001209B9"/>
    <w:rsid w:val="00122A58"/>
    <w:rsid w:val="00146D41"/>
    <w:rsid w:val="0015594F"/>
    <w:rsid w:val="00156AD6"/>
    <w:rsid w:val="00187C40"/>
    <w:rsid w:val="00191D6A"/>
    <w:rsid w:val="001A5BD3"/>
    <w:rsid w:val="001B7461"/>
    <w:rsid w:val="001C19DD"/>
    <w:rsid w:val="001C22BF"/>
    <w:rsid w:val="001E2434"/>
    <w:rsid w:val="002022C8"/>
    <w:rsid w:val="00231938"/>
    <w:rsid w:val="002400D0"/>
    <w:rsid w:val="00257885"/>
    <w:rsid w:val="002610BF"/>
    <w:rsid w:val="002D0CFE"/>
    <w:rsid w:val="002F68F0"/>
    <w:rsid w:val="0031688C"/>
    <w:rsid w:val="0033261C"/>
    <w:rsid w:val="00341677"/>
    <w:rsid w:val="00350C2C"/>
    <w:rsid w:val="00356F08"/>
    <w:rsid w:val="00375C23"/>
    <w:rsid w:val="00376CCA"/>
    <w:rsid w:val="00385A2E"/>
    <w:rsid w:val="003B18A5"/>
    <w:rsid w:val="004102BB"/>
    <w:rsid w:val="00414BEB"/>
    <w:rsid w:val="00416435"/>
    <w:rsid w:val="00422292"/>
    <w:rsid w:val="00435040"/>
    <w:rsid w:val="00437DE1"/>
    <w:rsid w:val="004C17BF"/>
    <w:rsid w:val="004C7DA2"/>
    <w:rsid w:val="004F3E24"/>
    <w:rsid w:val="00537CA6"/>
    <w:rsid w:val="0056171D"/>
    <w:rsid w:val="0058357E"/>
    <w:rsid w:val="005835CD"/>
    <w:rsid w:val="00597C12"/>
    <w:rsid w:val="0061021F"/>
    <w:rsid w:val="0061169E"/>
    <w:rsid w:val="00613D5C"/>
    <w:rsid w:val="006311F4"/>
    <w:rsid w:val="006352A4"/>
    <w:rsid w:val="00652C39"/>
    <w:rsid w:val="006713B2"/>
    <w:rsid w:val="006A632E"/>
    <w:rsid w:val="006C53DF"/>
    <w:rsid w:val="006C5D41"/>
    <w:rsid w:val="006D0260"/>
    <w:rsid w:val="006D1BB2"/>
    <w:rsid w:val="006E016F"/>
    <w:rsid w:val="006E2218"/>
    <w:rsid w:val="006F5BE4"/>
    <w:rsid w:val="00712291"/>
    <w:rsid w:val="00740C10"/>
    <w:rsid w:val="00755389"/>
    <w:rsid w:val="00782B25"/>
    <w:rsid w:val="007B61AD"/>
    <w:rsid w:val="007D556F"/>
    <w:rsid w:val="00823ADE"/>
    <w:rsid w:val="00831D9A"/>
    <w:rsid w:val="008847AC"/>
    <w:rsid w:val="0088627D"/>
    <w:rsid w:val="008A6A48"/>
    <w:rsid w:val="008B45B6"/>
    <w:rsid w:val="00915DD3"/>
    <w:rsid w:val="0095597C"/>
    <w:rsid w:val="0096324F"/>
    <w:rsid w:val="009673F3"/>
    <w:rsid w:val="009C0B9E"/>
    <w:rsid w:val="009D1240"/>
    <w:rsid w:val="00A017C4"/>
    <w:rsid w:val="00A22409"/>
    <w:rsid w:val="00A41C82"/>
    <w:rsid w:val="00A60C2F"/>
    <w:rsid w:val="00A619B2"/>
    <w:rsid w:val="00A75452"/>
    <w:rsid w:val="00A84E9B"/>
    <w:rsid w:val="00AA22ED"/>
    <w:rsid w:val="00AB6E58"/>
    <w:rsid w:val="00AE4A09"/>
    <w:rsid w:val="00AF1901"/>
    <w:rsid w:val="00B052A3"/>
    <w:rsid w:val="00B13631"/>
    <w:rsid w:val="00B14658"/>
    <w:rsid w:val="00B51171"/>
    <w:rsid w:val="00B5373C"/>
    <w:rsid w:val="00B750D3"/>
    <w:rsid w:val="00B75A85"/>
    <w:rsid w:val="00B95DAF"/>
    <w:rsid w:val="00C066E5"/>
    <w:rsid w:val="00C1762A"/>
    <w:rsid w:val="00CF274A"/>
    <w:rsid w:val="00D27071"/>
    <w:rsid w:val="00D42D55"/>
    <w:rsid w:val="00D50DCA"/>
    <w:rsid w:val="00D5343A"/>
    <w:rsid w:val="00D601F7"/>
    <w:rsid w:val="00D60EA3"/>
    <w:rsid w:val="00D94A83"/>
    <w:rsid w:val="00DD10D1"/>
    <w:rsid w:val="00DD275E"/>
    <w:rsid w:val="00DF3E98"/>
    <w:rsid w:val="00E006C3"/>
    <w:rsid w:val="00E43508"/>
    <w:rsid w:val="00E613D4"/>
    <w:rsid w:val="00E62D43"/>
    <w:rsid w:val="00EA4351"/>
    <w:rsid w:val="00EB65C6"/>
    <w:rsid w:val="00EC257B"/>
    <w:rsid w:val="00ED23C0"/>
    <w:rsid w:val="00EE6C3C"/>
    <w:rsid w:val="00F2216C"/>
    <w:rsid w:val="00F41A79"/>
    <w:rsid w:val="00F41DFB"/>
    <w:rsid w:val="00F6392C"/>
    <w:rsid w:val="00F71CA9"/>
    <w:rsid w:val="00F77479"/>
    <w:rsid w:val="00FC27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5E96"/>
  <w15:chartTrackingRefBased/>
  <w15:docId w15:val="{44C50B52-C0FD-4CB6-A904-9A9E07D1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1209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F71C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link w:val="Nadpis3Char"/>
    <w:uiPriority w:val="9"/>
    <w:qFormat/>
    <w:rsid w:val="001209B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209B9"/>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1209B9"/>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1209B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1209B9"/>
    <w:rPr>
      <w:color w:val="0000FF"/>
      <w:u w:val="single"/>
    </w:rPr>
  </w:style>
  <w:style w:type="character" w:customStyle="1" w:styleId="Nadpis2Char">
    <w:name w:val="Nadpis 2 Char"/>
    <w:basedOn w:val="Standardnpsmoodstavce"/>
    <w:link w:val="Nadpis2"/>
    <w:uiPriority w:val="9"/>
    <w:semiHidden/>
    <w:rsid w:val="00F71CA9"/>
    <w:rPr>
      <w:rFonts w:asciiTheme="majorHAnsi" w:eastAsiaTheme="majorEastAsia" w:hAnsiTheme="majorHAnsi" w:cstheme="majorBidi"/>
      <w:color w:val="2F5496" w:themeColor="accent1" w:themeShade="BF"/>
      <w:sz w:val="26"/>
      <w:szCs w:val="26"/>
    </w:rPr>
  </w:style>
  <w:style w:type="paragraph" w:customStyle="1" w:styleId="top-navigation-menu-item-39">
    <w:name w:val="top-navigation-menu-item-39"/>
    <w:basedOn w:val="Normln"/>
    <w:rsid w:val="00F71CA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r-only">
    <w:name w:val="sr-only"/>
    <w:basedOn w:val="Standardnpsmoodstavce"/>
    <w:rsid w:val="00F71CA9"/>
  </w:style>
  <w:style w:type="character" w:customStyle="1" w:styleId="cart-price">
    <w:name w:val="cart-price"/>
    <w:basedOn w:val="Standardnpsmoodstavce"/>
    <w:rsid w:val="00F71CA9"/>
  </w:style>
  <w:style w:type="paragraph" w:customStyle="1" w:styleId="menu-item-953">
    <w:name w:val="menu-item-953"/>
    <w:basedOn w:val="Normln"/>
    <w:rsid w:val="00F71CA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enu-item-792">
    <w:name w:val="menu-item-792"/>
    <w:basedOn w:val="Normln"/>
    <w:rsid w:val="00F71CA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enu-item-795">
    <w:name w:val="menu-item-795"/>
    <w:basedOn w:val="Normln"/>
    <w:rsid w:val="00F71CA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enu-item-881">
    <w:name w:val="menu-item-881"/>
    <w:basedOn w:val="Normln"/>
    <w:rsid w:val="00F71CA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enu-item-801">
    <w:name w:val="menu-item-801"/>
    <w:basedOn w:val="Normln"/>
    <w:rsid w:val="00F71CA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enu-item-804">
    <w:name w:val="menu-item-804"/>
    <w:basedOn w:val="Normln"/>
    <w:rsid w:val="00F71CA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enu-item-818">
    <w:name w:val="menu-item-818"/>
    <w:basedOn w:val="Normln"/>
    <w:rsid w:val="00F71CA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enu-item-786">
    <w:name w:val="menu-item-786"/>
    <w:basedOn w:val="Normln"/>
    <w:rsid w:val="00F71CA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enu-item-789">
    <w:name w:val="menu-item-789"/>
    <w:basedOn w:val="Normln"/>
    <w:rsid w:val="00F71CA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enu-item-807">
    <w:name w:val="menu-item-807"/>
    <w:basedOn w:val="Normln"/>
    <w:rsid w:val="00F71CA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enu-item-911">
    <w:name w:val="menu-item-911"/>
    <w:basedOn w:val="Normln"/>
    <w:rsid w:val="00F71CA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71CA9"/>
    <w:rPr>
      <w:b/>
      <w:bCs/>
    </w:rPr>
  </w:style>
  <w:style w:type="character" w:customStyle="1" w:styleId="copyright">
    <w:name w:val="copyright"/>
    <w:basedOn w:val="Standardnpsmoodstavce"/>
    <w:rsid w:val="00F71CA9"/>
  </w:style>
  <w:style w:type="paragraph" w:styleId="z-Zatekformule">
    <w:name w:val="HTML Top of Form"/>
    <w:basedOn w:val="Normln"/>
    <w:next w:val="Normln"/>
    <w:link w:val="z-ZatekformuleChar"/>
    <w:hidden/>
    <w:uiPriority w:val="99"/>
    <w:semiHidden/>
    <w:unhideWhenUsed/>
    <w:rsid w:val="00F71CA9"/>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F71CA9"/>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F71CA9"/>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F71CA9"/>
    <w:rPr>
      <w:rFonts w:ascii="Arial" w:eastAsia="Times New Roman" w:hAnsi="Arial" w:cs="Arial"/>
      <w:vanish/>
      <w:sz w:val="16"/>
      <w:szCs w:val="16"/>
      <w:lang w:eastAsia="cs-CZ"/>
    </w:rPr>
  </w:style>
  <w:style w:type="character" w:styleId="Nevyeenzmnka">
    <w:name w:val="Unresolved Mention"/>
    <w:basedOn w:val="Standardnpsmoodstavce"/>
    <w:uiPriority w:val="99"/>
    <w:semiHidden/>
    <w:unhideWhenUsed/>
    <w:rsid w:val="00D50DCA"/>
    <w:rPr>
      <w:color w:val="605E5C"/>
      <w:shd w:val="clear" w:color="auto" w:fill="E1DFDD"/>
    </w:rPr>
  </w:style>
  <w:style w:type="paragraph" w:styleId="Odstavecseseznamem">
    <w:name w:val="List Paragraph"/>
    <w:basedOn w:val="Normln"/>
    <w:uiPriority w:val="34"/>
    <w:qFormat/>
    <w:rsid w:val="00187C40"/>
    <w:pPr>
      <w:spacing w:after="0" w:line="240" w:lineRule="auto"/>
      <w:ind w:left="720"/>
    </w:pPr>
    <w:rPr>
      <w:rFonts w:ascii="Calibri" w:hAnsi="Calibri" w:cs="Calibri"/>
    </w:rPr>
  </w:style>
  <w:style w:type="character" w:styleId="Sledovanodkaz">
    <w:name w:val="FollowedHyperlink"/>
    <w:basedOn w:val="Standardnpsmoodstavce"/>
    <w:uiPriority w:val="99"/>
    <w:semiHidden/>
    <w:unhideWhenUsed/>
    <w:rsid w:val="00755389"/>
    <w:rPr>
      <w:color w:val="954F72" w:themeColor="followedHyperlink"/>
      <w:u w:val="single"/>
    </w:rPr>
  </w:style>
  <w:style w:type="paragraph" w:styleId="Zhlav">
    <w:name w:val="header"/>
    <w:basedOn w:val="Normln"/>
    <w:link w:val="ZhlavChar"/>
    <w:unhideWhenUsed/>
    <w:rsid w:val="00D601F7"/>
    <w:pPr>
      <w:tabs>
        <w:tab w:val="center" w:pos="4536"/>
        <w:tab w:val="right" w:pos="9072"/>
      </w:tabs>
      <w:spacing w:after="0" w:line="240" w:lineRule="auto"/>
    </w:pPr>
  </w:style>
  <w:style w:type="character" w:customStyle="1" w:styleId="ZhlavChar">
    <w:name w:val="Záhlaví Char"/>
    <w:basedOn w:val="Standardnpsmoodstavce"/>
    <w:link w:val="Zhlav"/>
    <w:rsid w:val="00D601F7"/>
  </w:style>
  <w:style w:type="paragraph" w:styleId="Zpat">
    <w:name w:val="footer"/>
    <w:basedOn w:val="Normln"/>
    <w:link w:val="ZpatChar"/>
    <w:unhideWhenUsed/>
    <w:rsid w:val="00D601F7"/>
    <w:pPr>
      <w:tabs>
        <w:tab w:val="center" w:pos="4536"/>
        <w:tab w:val="right" w:pos="9072"/>
      </w:tabs>
      <w:spacing w:after="0" w:line="240" w:lineRule="auto"/>
    </w:pPr>
  </w:style>
  <w:style w:type="character" w:customStyle="1" w:styleId="ZpatChar">
    <w:name w:val="Zápatí Char"/>
    <w:basedOn w:val="Standardnpsmoodstavce"/>
    <w:link w:val="Zpat"/>
    <w:rsid w:val="00D601F7"/>
  </w:style>
  <w:style w:type="character" w:styleId="slostrnky">
    <w:name w:val="page number"/>
    <w:rsid w:val="00EE6C3C"/>
    <w:rPr>
      <w:rFonts w:cs="Times New Roman"/>
    </w:rPr>
  </w:style>
  <w:style w:type="paragraph" w:customStyle="1" w:styleId="pism">
    <w:name w:val="pism"/>
    <w:basedOn w:val="Normln"/>
    <w:rsid w:val="00EE6C3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qFormat/>
    <w:rsid w:val="0033261C"/>
    <w:rPr>
      <w:sz w:val="16"/>
      <w:szCs w:val="16"/>
    </w:rPr>
  </w:style>
  <w:style w:type="paragraph" w:styleId="Textkomente">
    <w:name w:val="annotation text"/>
    <w:basedOn w:val="Normln"/>
    <w:link w:val="TextkomenteChar"/>
    <w:uiPriority w:val="99"/>
    <w:unhideWhenUsed/>
    <w:qFormat/>
    <w:rsid w:val="0033261C"/>
    <w:pPr>
      <w:spacing w:line="240" w:lineRule="auto"/>
    </w:pPr>
    <w:rPr>
      <w:sz w:val="20"/>
      <w:szCs w:val="20"/>
    </w:rPr>
  </w:style>
  <w:style w:type="character" w:customStyle="1" w:styleId="TextkomenteChar">
    <w:name w:val="Text komentáře Char"/>
    <w:basedOn w:val="Standardnpsmoodstavce"/>
    <w:link w:val="Textkomente"/>
    <w:uiPriority w:val="99"/>
    <w:qFormat/>
    <w:rsid w:val="0033261C"/>
    <w:rPr>
      <w:sz w:val="20"/>
      <w:szCs w:val="20"/>
    </w:rPr>
  </w:style>
  <w:style w:type="paragraph" w:styleId="Pedmtkomente">
    <w:name w:val="annotation subject"/>
    <w:basedOn w:val="Textkomente"/>
    <w:next w:val="Textkomente"/>
    <w:link w:val="PedmtkomenteChar"/>
    <w:uiPriority w:val="99"/>
    <w:semiHidden/>
    <w:unhideWhenUsed/>
    <w:rsid w:val="0033261C"/>
    <w:rPr>
      <w:b/>
      <w:bCs/>
    </w:rPr>
  </w:style>
  <w:style w:type="character" w:customStyle="1" w:styleId="PedmtkomenteChar">
    <w:name w:val="Předmět komentáře Char"/>
    <w:basedOn w:val="TextkomenteChar"/>
    <w:link w:val="Pedmtkomente"/>
    <w:uiPriority w:val="99"/>
    <w:semiHidden/>
    <w:rsid w:val="0033261C"/>
    <w:rPr>
      <w:b/>
      <w:bCs/>
      <w:sz w:val="20"/>
      <w:szCs w:val="20"/>
    </w:rPr>
  </w:style>
  <w:style w:type="paragraph" w:customStyle="1" w:styleId="pf0">
    <w:name w:val="pf0"/>
    <w:basedOn w:val="Normln"/>
    <w:rsid w:val="001B746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f01">
    <w:name w:val="cf01"/>
    <w:basedOn w:val="Standardnpsmoodstavce"/>
    <w:rsid w:val="001B7461"/>
    <w:rPr>
      <w:rFonts w:ascii="Segoe UI" w:hAnsi="Segoe UI" w:cs="Segoe UI" w:hint="default"/>
      <w:sz w:val="18"/>
      <w:szCs w:val="18"/>
    </w:rPr>
  </w:style>
  <w:style w:type="character" w:customStyle="1" w:styleId="cf11">
    <w:name w:val="cf11"/>
    <w:basedOn w:val="Standardnpsmoodstavce"/>
    <w:rsid w:val="001B7461"/>
    <w:rPr>
      <w:rFonts w:ascii="Segoe UI" w:hAnsi="Segoe UI" w:cs="Segoe UI" w:hint="default"/>
      <w:sz w:val="18"/>
      <w:szCs w:val="18"/>
      <w:shd w:val="clear" w:color="auto" w:fill="FFFF00"/>
    </w:rPr>
  </w:style>
  <w:style w:type="paragraph" w:styleId="Revize">
    <w:name w:val="Revision"/>
    <w:hidden/>
    <w:uiPriority w:val="99"/>
    <w:semiHidden/>
    <w:rsid w:val="006F5BE4"/>
    <w:pPr>
      <w:spacing w:after="0" w:line="240" w:lineRule="auto"/>
    </w:pPr>
  </w:style>
  <w:style w:type="table" w:styleId="Mkatabulky">
    <w:name w:val="Table Grid"/>
    <w:basedOn w:val="Normlntabulka"/>
    <w:uiPriority w:val="39"/>
    <w:rsid w:val="00375C2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81497">
      <w:bodyDiv w:val="1"/>
      <w:marLeft w:val="0"/>
      <w:marRight w:val="0"/>
      <w:marTop w:val="0"/>
      <w:marBottom w:val="0"/>
      <w:divBdr>
        <w:top w:val="none" w:sz="0" w:space="0" w:color="auto"/>
        <w:left w:val="none" w:sz="0" w:space="0" w:color="auto"/>
        <w:bottom w:val="none" w:sz="0" w:space="0" w:color="auto"/>
        <w:right w:val="none" w:sz="0" w:space="0" w:color="auto"/>
      </w:divBdr>
    </w:div>
    <w:div w:id="167184756">
      <w:bodyDiv w:val="1"/>
      <w:marLeft w:val="0"/>
      <w:marRight w:val="0"/>
      <w:marTop w:val="0"/>
      <w:marBottom w:val="0"/>
      <w:divBdr>
        <w:top w:val="none" w:sz="0" w:space="0" w:color="auto"/>
        <w:left w:val="none" w:sz="0" w:space="0" w:color="auto"/>
        <w:bottom w:val="none" w:sz="0" w:space="0" w:color="auto"/>
        <w:right w:val="none" w:sz="0" w:space="0" w:color="auto"/>
      </w:divBdr>
      <w:divsChild>
        <w:div w:id="1384014385">
          <w:marLeft w:val="0"/>
          <w:marRight w:val="0"/>
          <w:marTop w:val="0"/>
          <w:marBottom w:val="0"/>
          <w:divBdr>
            <w:top w:val="none" w:sz="0" w:space="0" w:color="auto"/>
            <w:left w:val="none" w:sz="0" w:space="0" w:color="auto"/>
            <w:bottom w:val="none" w:sz="0" w:space="0" w:color="auto"/>
            <w:right w:val="none" w:sz="0" w:space="0" w:color="auto"/>
          </w:divBdr>
          <w:divsChild>
            <w:div w:id="1284578212">
              <w:marLeft w:val="0"/>
              <w:marRight w:val="0"/>
              <w:marTop w:val="0"/>
              <w:marBottom w:val="0"/>
              <w:divBdr>
                <w:top w:val="single" w:sz="6" w:space="0" w:color="DADADA"/>
                <w:left w:val="none" w:sz="0" w:space="0" w:color="auto"/>
                <w:bottom w:val="single" w:sz="6" w:space="0" w:color="DADADA"/>
                <w:right w:val="none" w:sz="0" w:space="0" w:color="auto"/>
              </w:divBdr>
              <w:divsChild>
                <w:div w:id="1287397170">
                  <w:marLeft w:val="0"/>
                  <w:marRight w:val="0"/>
                  <w:marTop w:val="0"/>
                  <w:marBottom w:val="0"/>
                  <w:divBdr>
                    <w:top w:val="none" w:sz="0" w:space="0" w:color="auto"/>
                    <w:left w:val="none" w:sz="0" w:space="0" w:color="auto"/>
                    <w:bottom w:val="none" w:sz="0" w:space="0" w:color="auto"/>
                    <w:right w:val="none" w:sz="0" w:space="0" w:color="auto"/>
                  </w:divBdr>
                </w:div>
              </w:divsChild>
            </w:div>
            <w:div w:id="10183210">
              <w:marLeft w:val="0"/>
              <w:marRight w:val="0"/>
              <w:marTop w:val="0"/>
              <w:marBottom w:val="0"/>
              <w:divBdr>
                <w:top w:val="none" w:sz="0" w:space="0" w:color="auto"/>
                <w:left w:val="none" w:sz="0" w:space="0" w:color="auto"/>
                <w:bottom w:val="none" w:sz="0" w:space="0" w:color="auto"/>
                <w:right w:val="none" w:sz="0" w:space="0" w:color="auto"/>
              </w:divBdr>
              <w:divsChild>
                <w:div w:id="1683430918">
                  <w:marLeft w:val="0"/>
                  <w:marRight w:val="0"/>
                  <w:marTop w:val="0"/>
                  <w:marBottom w:val="0"/>
                  <w:divBdr>
                    <w:top w:val="none" w:sz="0" w:space="0" w:color="auto"/>
                    <w:left w:val="none" w:sz="0" w:space="0" w:color="auto"/>
                    <w:bottom w:val="none" w:sz="0" w:space="0" w:color="auto"/>
                    <w:right w:val="none" w:sz="0" w:space="0" w:color="auto"/>
                  </w:divBdr>
                  <w:divsChild>
                    <w:div w:id="1746875508">
                      <w:marLeft w:val="0"/>
                      <w:marRight w:val="0"/>
                      <w:marTop w:val="0"/>
                      <w:marBottom w:val="0"/>
                      <w:divBdr>
                        <w:top w:val="none" w:sz="0" w:space="0" w:color="auto"/>
                        <w:left w:val="none" w:sz="0" w:space="0" w:color="auto"/>
                        <w:bottom w:val="none" w:sz="0" w:space="0" w:color="auto"/>
                        <w:right w:val="none" w:sz="0" w:space="0" w:color="auto"/>
                      </w:divBdr>
                    </w:div>
                  </w:divsChild>
                </w:div>
                <w:div w:id="1251046154">
                  <w:marLeft w:val="0"/>
                  <w:marRight w:val="0"/>
                  <w:marTop w:val="0"/>
                  <w:marBottom w:val="0"/>
                  <w:divBdr>
                    <w:top w:val="none" w:sz="0" w:space="0" w:color="auto"/>
                    <w:left w:val="none" w:sz="0" w:space="0" w:color="auto"/>
                    <w:bottom w:val="none" w:sz="0" w:space="0" w:color="auto"/>
                    <w:right w:val="none" w:sz="0" w:space="0" w:color="auto"/>
                  </w:divBdr>
                </w:div>
              </w:divsChild>
            </w:div>
            <w:div w:id="1671252136">
              <w:marLeft w:val="0"/>
              <w:marRight w:val="0"/>
              <w:marTop w:val="0"/>
              <w:marBottom w:val="0"/>
              <w:divBdr>
                <w:top w:val="none" w:sz="0" w:space="0" w:color="auto"/>
                <w:left w:val="none" w:sz="0" w:space="0" w:color="auto"/>
                <w:bottom w:val="none" w:sz="0" w:space="0" w:color="auto"/>
                <w:right w:val="none" w:sz="0" w:space="0" w:color="auto"/>
              </w:divBdr>
              <w:divsChild>
                <w:div w:id="2029136885">
                  <w:marLeft w:val="-300"/>
                  <w:marRight w:val="-300"/>
                  <w:marTop w:val="0"/>
                  <w:marBottom w:val="0"/>
                  <w:divBdr>
                    <w:top w:val="none" w:sz="0" w:space="0" w:color="DADADA"/>
                    <w:left w:val="none" w:sz="0" w:space="0" w:color="DADADA"/>
                    <w:bottom w:val="single" w:sz="6" w:space="0" w:color="DADADA"/>
                    <w:right w:val="none" w:sz="0" w:space="0" w:color="DADADA"/>
                  </w:divBdr>
                </w:div>
              </w:divsChild>
            </w:div>
            <w:div w:id="921721289">
              <w:marLeft w:val="0"/>
              <w:marRight w:val="0"/>
              <w:marTop w:val="0"/>
              <w:marBottom w:val="0"/>
              <w:divBdr>
                <w:top w:val="none" w:sz="0" w:space="0" w:color="auto"/>
                <w:left w:val="none" w:sz="0" w:space="0" w:color="auto"/>
                <w:bottom w:val="none" w:sz="0" w:space="0" w:color="auto"/>
                <w:right w:val="none" w:sz="0" w:space="0" w:color="auto"/>
              </w:divBdr>
              <w:divsChild>
                <w:div w:id="323820661">
                  <w:marLeft w:val="0"/>
                  <w:marRight w:val="0"/>
                  <w:marTop w:val="0"/>
                  <w:marBottom w:val="0"/>
                  <w:divBdr>
                    <w:top w:val="none" w:sz="0" w:space="0" w:color="auto"/>
                    <w:left w:val="none" w:sz="0" w:space="0" w:color="auto"/>
                    <w:bottom w:val="none" w:sz="0" w:space="0" w:color="auto"/>
                    <w:right w:val="none" w:sz="0" w:space="0" w:color="auto"/>
                  </w:divBdr>
                  <w:divsChild>
                    <w:div w:id="1953701897">
                      <w:marLeft w:val="0"/>
                      <w:marRight w:val="0"/>
                      <w:marTop w:val="100"/>
                      <w:marBottom w:val="100"/>
                      <w:divBdr>
                        <w:top w:val="none" w:sz="0" w:space="0" w:color="auto"/>
                        <w:left w:val="none" w:sz="0" w:space="0" w:color="auto"/>
                        <w:bottom w:val="none" w:sz="0" w:space="0" w:color="auto"/>
                        <w:right w:val="none" w:sz="0" w:space="0" w:color="auto"/>
                      </w:divBdr>
                      <w:divsChild>
                        <w:div w:id="12568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02509">
              <w:marLeft w:val="0"/>
              <w:marRight w:val="0"/>
              <w:marTop w:val="0"/>
              <w:marBottom w:val="0"/>
              <w:divBdr>
                <w:top w:val="none" w:sz="0" w:space="0" w:color="auto"/>
                <w:left w:val="none" w:sz="0" w:space="0" w:color="auto"/>
                <w:bottom w:val="none" w:sz="0" w:space="0" w:color="auto"/>
                <w:right w:val="none" w:sz="0" w:space="0" w:color="auto"/>
              </w:divBdr>
              <w:divsChild>
                <w:div w:id="1801342613">
                  <w:marLeft w:val="0"/>
                  <w:marRight w:val="0"/>
                  <w:marTop w:val="0"/>
                  <w:marBottom w:val="0"/>
                  <w:divBdr>
                    <w:top w:val="single" w:sz="2" w:space="31" w:color="DADADA"/>
                    <w:left w:val="none" w:sz="0" w:space="0" w:color="DADADA"/>
                    <w:bottom w:val="none" w:sz="0" w:space="0" w:color="DADADA"/>
                    <w:right w:val="none" w:sz="0" w:space="0" w:color="DADADA"/>
                  </w:divBdr>
                  <w:divsChild>
                    <w:div w:id="1286426098">
                      <w:marLeft w:val="0"/>
                      <w:marRight w:val="0"/>
                      <w:marTop w:val="0"/>
                      <w:marBottom w:val="0"/>
                      <w:divBdr>
                        <w:top w:val="none" w:sz="0" w:space="0" w:color="auto"/>
                        <w:left w:val="none" w:sz="0" w:space="0" w:color="auto"/>
                        <w:bottom w:val="none" w:sz="0" w:space="0" w:color="auto"/>
                        <w:right w:val="none" w:sz="0" w:space="0" w:color="auto"/>
                      </w:divBdr>
                      <w:divsChild>
                        <w:div w:id="271740744">
                          <w:marLeft w:val="0"/>
                          <w:marRight w:val="0"/>
                          <w:marTop w:val="300"/>
                          <w:marBottom w:val="0"/>
                          <w:divBdr>
                            <w:top w:val="none" w:sz="0" w:space="0" w:color="auto"/>
                            <w:left w:val="none" w:sz="0" w:space="0" w:color="auto"/>
                            <w:bottom w:val="none" w:sz="0" w:space="0" w:color="auto"/>
                            <w:right w:val="none" w:sz="0" w:space="0" w:color="auto"/>
                          </w:divBdr>
                          <w:divsChild>
                            <w:div w:id="70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70455">
              <w:marLeft w:val="0"/>
              <w:marRight w:val="0"/>
              <w:marTop w:val="0"/>
              <w:marBottom w:val="0"/>
              <w:divBdr>
                <w:top w:val="none" w:sz="0" w:space="0" w:color="auto"/>
                <w:left w:val="none" w:sz="0" w:space="15" w:color="DADADA"/>
                <w:bottom w:val="none" w:sz="0" w:space="14" w:color="DADADA"/>
                <w:right w:val="none" w:sz="0" w:space="15" w:color="DADADA"/>
              </w:divBdr>
            </w:div>
          </w:divsChild>
        </w:div>
        <w:div w:id="327056243">
          <w:marLeft w:val="0"/>
          <w:marRight w:val="0"/>
          <w:marTop w:val="0"/>
          <w:marBottom w:val="0"/>
          <w:divBdr>
            <w:top w:val="none" w:sz="0" w:space="0" w:color="auto"/>
            <w:left w:val="none" w:sz="0" w:space="0" w:color="auto"/>
            <w:bottom w:val="none" w:sz="0" w:space="0" w:color="auto"/>
            <w:right w:val="none" w:sz="0" w:space="0" w:color="auto"/>
          </w:divBdr>
        </w:div>
      </w:divsChild>
    </w:div>
    <w:div w:id="210926992">
      <w:bodyDiv w:val="1"/>
      <w:marLeft w:val="0"/>
      <w:marRight w:val="0"/>
      <w:marTop w:val="0"/>
      <w:marBottom w:val="0"/>
      <w:divBdr>
        <w:top w:val="none" w:sz="0" w:space="0" w:color="auto"/>
        <w:left w:val="none" w:sz="0" w:space="0" w:color="auto"/>
        <w:bottom w:val="none" w:sz="0" w:space="0" w:color="auto"/>
        <w:right w:val="none" w:sz="0" w:space="0" w:color="auto"/>
      </w:divBdr>
    </w:div>
    <w:div w:id="308285509">
      <w:bodyDiv w:val="1"/>
      <w:marLeft w:val="0"/>
      <w:marRight w:val="0"/>
      <w:marTop w:val="0"/>
      <w:marBottom w:val="0"/>
      <w:divBdr>
        <w:top w:val="none" w:sz="0" w:space="0" w:color="auto"/>
        <w:left w:val="none" w:sz="0" w:space="0" w:color="auto"/>
        <w:bottom w:val="none" w:sz="0" w:space="0" w:color="auto"/>
        <w:right w:val="none" w:sz="0" w:space="0" w:color="auto"/>
      </w:divBdr>
    </w:div>
    <w:div w:id="531385440">
      <w:bodyDiv w:val="1"/>
      <w:marLeft w:val="0"/>
      <w:marRight w:val="0"/>
      <w:marTop w:val="0"/>
      <w:marBottom w:val="0"/>
      <w:divBdr>
        <w:top w:val="none" w:sz="0" w:space="0" w:color="auto"/>
        <w:left w:val="none" w:sz="0" w:space="0" w:color="auto"/>
        <w:bottom w:val="none" w:sz="0" w:space="0" w:color="auto"/>
        <w:right w:val="none" w:sz="0" w:space="0" w:color="auto"/>
      </w:divBdr>
    </w:div>
    <w:div w:id="749546998">
      <w:bodyDiv w:val="1"/>
      <w:marLeft w:val="0"/>
      <w:marRight w:val="0"/>
      <w:marTop w:val="0"/>
      <w:marBottom w:val="0"/>
      <w:divBdr>
        <w:top w:val="none" w:sz="0" w:space="0" w:color="auto"/>
        <w:left w:val="none" w:sz="0" w:space="0" w:color="auto"/>
        <w:bottom w:val="none" w:sz="0" w:space="0" w:color="auto"/>
        <w:right w:val="none" w:sz="0" w:space="0" w:color="auto"/>
      </w:divBdr>
    </w:div>
    <w:div w:id="1438597485">
      <w:bodyDiv w:val="1"/>
      <w:marLeft w:val="0"/>
      <w:marRight w:val="0"/>
      <w:marTop w:val="0"/>
      <w:marBottom w:val="0"/>
      <w:divBdr>
        <w:top w:val="none" w:sz="0" w:space="0" w:color="auto"/>
        <w:left w:val="none" w:sz="0" w:space="0" w:color="auto"/>
        <w:bottom w:val="none" w:sz="0" w:space="0" w:color="auto"/>
        <w:right w:val="none" w:sz="0" w:space="0" w:color="auto"/>
      </w:divBdr>
    </w:div>
    <w:div w:id="203869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shop.holidayin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2897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Bražnikov, Vladimír</dc:creator>
  <cp:keywords/>
  <dc:description/>
  <cp:lastModifiedBy>Abderamanová, Bintou</cp:lastModifiedBy>
  <cp:revision>3</cp:revision>
  <cp:lastPrinted>2022-12-21T09:23:00Z</cp:lastPrinted>
  <dcterms:created xsi:type="dcterms:W3CDTF">2023-01-09T08:55:00Z</dcterms:created>
  <dcterms:modified xsi:type="dcterms:W3CDTF">2023-01-09T09:01:00Z</dcterms:modified>
</cp:coreProperties>
</file>